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8B80" w14:textId="338BC92D" w:rsidR="00F171D7" w:rsidRPr="00025ABF" w:rsidRDefault="00F171D7">
      <w:pPr>
        <w:rPr>
          <w:rFonts w:cs="Arial"/>
        </w:rPr>
      </w:pPr>
      <w:r w:rsidRPr="00025ABF">
        <w:rPr>
          <w:rFonts w:cs="Arial"/>
          <w:noProof/>
        </w:rPr>
        <w:drawing>
          <wp:anchor distT="0" distB="0" distL="114300" distR="114300" simplePos="0" relativeHeight="251657216" behindDoc="1" locked="1" layoutInCell="1" allowOverlap="0" wp14:anchorId="6B4F7815" wp14:editId="791732C0">
            <wp:simplePos x="0" y="0"/>
            <wp:positionH relativeFrom="margin">
              <wp:align>left</wp:align>
            </wp:positionH>
            <wp:positionV relativeFrom="page">
              <wp:posOffset>1724025</wp:posOffset>
            </wp:positionV>
            <wp:extent cx="5876925" cy="7451090"/>
            <wp:effectExtent l="0" t="0" r="952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63BCA" w14:textId="78DFD6F8" w:rsidR="00F07F2E" w:rsidRPr="00F07F2E" w:rsidRDefault="007A0826" w:rsidP="00F07F2E">
      <w:pPr>
        <w:tabs>
          <w:tab w:val="left" w:pos="2977"/>
        </w:tabs>
        <w:spacing w:after="0"/>
        <w:rPr>
          <w:lang w:val="it-IT"/>
        </w:rPr>
      </w:pPr>
      <w:r w:rsidRPr="007A0826">
        <w:rPr>
          <w:rFonts w:eastAsia="MS Mincho" w:cs="Arial"/>
          <w:b/>
          <w:bCs/>
          <w:sz w:val="28"/>
          <w:szCs w:val="28"/>
          <w:lang w:val="it-IT" w:eastAsia="de-DE"/>
        </w:rPr>
        <w:t>Richiesta di raccomandazione per l'ammissione</w:t>
      </w:r>
      <w:r w:rsidR="00F171D7" w:rsidRPr="007A0826">
        <w:rPr>
          <w:lang w:val="it-IT"/>
        </w:rPr>
        <w:br/>
      </w:r>
      <w:proofErr w:type="gramStart"/>
      <w:r w:rsidR="00F07F2E" w:rsidRPr="00F07F2E">
        <w:rPr>
          <w:lang w:val="it-IT"/>
        </w:rPr>
        <w:t xml:space="preserve">Produttore:   </w:t>
      </w:r>
      <w:proofErr w:type="gramEnd"/>
      <w:r w:rsidR="00F07F2E" w:rsidRPr="00F07F2E">
        <w:rPr>
          <w:lang w:val="it-IT"/>
        </w:rPr>
        <w:t xml:space="preserve"> </w:t>
      </w:r>
      <w:r w:rsidR="00F07F2E">
        <w:rPr>
          <w:lang w:val="it-IT"/>
        </w:rPr>
        <w:tab/>
      </w:r>
      <w:r w:rsidR="00F07F2E" w:rsidRPr="00F07F2E">
        <w:rPr>
          <w:lang w:val="it-IT"/>
        </w:rPr>
        <w:t>…………………………………</w:t>
      </w:r>
      <w:proofErr w:type="gramStart"/>
      <w:r w:rsidR="00F07F2E" w:rsidRPr="00F07F2E">
        <w:rPr>
          <w:lang w:val="it-IT"/>
        </w:rPr>
        <w:t>…….</w:t>
      </w:r>
      <w:proofErr w:type="gramEnd"/>
      <w:r w:rsidR="00F07F2E" w:rsidRPr="00F07F2E">
        <w:rPr>
          <w:lang w:val="it-IT"/>
        </w:rPr>
        <w:t>.</w:t>
      </w:r>
    </w:p>
    <w:p w14:paraId="706090EB" w14:textId="3E46E2AD" w:rsidR="00F07F2E" w:rsidRPr="00F07F2E" w:rsidRDefault="00F07F2E" w:rsidP="00F07F2E">
      <w:pPr>
        <w:tabs>
          <w:tab w:val="left" w:pos="2977"/>
        </w:tabs>
        <w:spacing w:after="0"/>
        <w:rPr>
          <w:lang w:val="it-IT"/>
        </w:rPr>
      </w:pPr>
      <w:r w:rsidRPr="00F07F2E">
        <w:rPr>
          <w:lang w:val="it-IT"/>
        </w:rPr>
        <w:t xml:space="preserve">Via / N.:    </w:t>
      </w:r>
      <w:r>
        <w:rPr>
          <w:lang w:val="it-IT"/>
        </w:rPr>
        <w:tab/>
      </w:r>
      <w:r w:rsidRPr="00F07F2E">
        <w:rPr>
          <w:lang w:val="it-IT"/>
        </w:rPr>
        <w:t>…………………………………</w:t>
      </w:r>
      <w:proofErr w:type="gramStart"/>
      <w:r w:rsidRPr="00F07F2E">
        <w:rPr>
          <w:lang w:val="it-IT"/>
        </w:rPr>
        <w:t>…….</w:t>
      </w:r>
      <w:proofErr w:type="gramEnd"/>
      <w:r w:rsidRPr="00F07F2E">
        <w:rPr>
          <w:lang w:val="it-IT"/>
        </w:rPr>
        <w:t>.</w:t>
      </w:r>
    </w:p>
    <w:p w14:paraId="43A46DB9" w14:textId="49C8D40C" w:rsidR="00F07F2E" w:rsidRPr="00F07F2E" w:rsidRDefault="00F07F2E" w:rsidP="00F07F2E">
      <w:pPr>
        <w:tabs>
          <w:tab w:val="left" w:pos="2977"/>
        </w:tabs>
        <w:spacing w:after="0"/>
        <w:rPr>
          <w:lang w:val="it-IT"/>
        </w:rPr>
      </w:pPr>
      <w:r w:rsidRPr="00F07F2E">
        <w:rPr>
          <w:lang w:val="it-IT"/>
        </w:rPr>
        <w:t xml:space="preserve">CAP / Città / </w:t>
      </w:r>
      <w:proofErr w:type="gramStart"/>
      <w:r w:rsidRPr="00F07F2E">
        <w:rPr>
          <w:lang w:val="it-IT"/>
        </w:rPr>
        <w:t xml:space="preserve">Paese:  </w:t>
      </w:r>
      <w:r>
        <w:rPr>
          <w:lang w:val="it-IT"/>
        </w:rPr>
        <w:tab/>
      </w:r>
      <w:proofErr w:type="gramEnd"/>
      <w:r w:rsidRPr="00F07F2E">
        <w:rPr>
          <w:lang w:val="it-IT"/>
        </w:rPr>
        <w:t>…………………………………</w:t>
      </w:r>
      <w:proofErr w:type="gramStart"/>
      <w:r w:rsidRPr="00F07F2E">
        <w:rPr>
          <w:lang w:val="it-IT"/>
        </w:rPr>
        <w:t>…….</w:t>
      </w:r>
      <w:proofErr w:type="gramEnd"/>
      <w:r w:rsidRPr="00F07F2E">
        <w:rPr>
          <w:lang w:val="it-IT"/>
        </w:rPr>
        <w:t>.</w:t>
      </w:r>
    </w:p>
    <w:p w14:paraId="161230D8" w14:textId="1DC3AD29" w:rsidR="00F07F2E" w:rsidRPr="00F07F2E" w:rsidRDefault="00F07F2E" w:rsidP="00F07F2E">
      <w:pPr>
        <w:tabs>
          <w:tab w:val="left" w:pos="2977"/>
        </w:tabs>
        <w:spacing w:after="0"/>
        <w:rPr>
          <w:lang w:val="it-IT"/>
        </w:rPr>
      </w:pPr>
      <w:r w:rsidRPr="00F07F2E">
        <w:rPr>
          <w:lang w:val="it-IT"/>
        </w:rPr>
        <w:t xml:space="preserve">Stabilimento (Città / Paese): </w:t>
      </w:r>
      <w:r>
        <w:rPr>
          <w:lang w:val="it-IT"/>
        </w:rPr>
        <w:tab/>
      </w:r>
      <w:r w:rsidRPr="00F07F2E">
        <w:rPr>
          <w:lang w:val="it-IT"/>
        </w:rPr>
        <w:t>…………………………………</w:t>
      </w:r>
      <w:proofErr w:type="gramStart"/>
      <w:r w:rsidRPr="00F07F2E">
        <w:rPr>
          <w:lang w:val="it-IT"/>
        </w:rPr>
        <w:t>…….</w:t>
      </w:r>
      <w:proofErr w:type="gramEnd"/>
      <w:r w:rsidRPr="00F07F2E">
        <w:rPr>
          <w:lang w:val="it-IT"/>
        </w:rPr>
        <w:t>.</w:t>
      </w:r>
    </w:p>
    <w:p w14:paraId="52E891C1" w14:textId="0253A5E2" w:rsidR="00F07F2E" w:rsidRPr="00F07F2E" w:rsidRDefault="00F07F2E" w:rsidP="00F07F2E">
      <w:pPr>
        <w:tabs>
          <w:tab w:val="left" w:pos="2977"/>
        </w:tabs>
        <w:spacing w:after="0"/>
        <w:rPr>
          <w:lang w:val="it-IT"/>
        </w:rPr>
      </w:pPr>
      <w:proofErr w:type="gramStart"/>
      <w:r w:rsidRPr="00F07F2E">
        <w:rPr>
          <w:lang w:val="it-IT"/>
        </w:rPr>
        <w:t xml:space="preserve">Referente:   </w:t>
      </w:r>
      <w:proofErr w:type="gramEnd"/>
      <w:r w:rsidRPr="00F07F2E">
        <w:rPr>
          <w:lang w:val="it-IT"/>
        </w:rPr>
        <w:t xml:space="preserve"> </w:t>
      </w:r>
      <w:r>
        <w:rPr>
          <w:lang w:val="it-IT"/>
        </w:rPr>
        <w:tab/>
      </w:r>
      <w:r w:rsidRPr="00F07F2E">
        <w:rPr>
          <w:lang w:val="it-IT"/>
        </w:rPr>
        <w:t>…………………………………</w:t>
      </w:r>
      <w:proofErr w:type="gramStart"/>
      <w:r w:rsidRPr="00F07F2E">
        <w:rPr>
          <w:lang w:val="it-IT"/>
        </w:rPr>
        <w:t>…….</w:t>
      </w:r>
      <w:proofErr w:type="gramEnd"/>
      <w:r w:rsidRPr="00F07F2E">
        <w:rPr>
          <w:lang w:val="it-IT"/>
        </w:rPr>
        <w:t>.</w:t>
      </w:r>
    </w:p>
    <w:p w14:paraId="3F2C774C" w14:textId="5E0F7012" w:rsidR="00F07F2E" w:rsidRPr="00F07F2E" w:rsidRDefault="00F07F2E" w:rsidP="00F07F2E">
      <w:pPr>
        <w:tabs>
          <w:tab w:val="left" w:pos="2977"/>
        </w:tabs>
        <w:spacing w:after="0"/>
        <w:rPr>
          <w:lang w:val="it-IT"/>
        </w:rPr>
      </w:pPr>
      <w:r w:rsidRPr="00F07F2E">
        <w:rPr>
          <w:lang w:val="it-IT"/>
        </w:rPr>
        <w:t xml:space="preserve">Numero di </w:t>
      </w:r>
      <w:proofErr w:type="gramStart"/>
      <w:r w:rsidRPr="00F07F2E">
        <w:rPr>
          <w:lang w:val="it-IT"/>
        </w:rPr>
        <w:t xml:space="preserve">telefono:   </w:t>
      </w:r>
      <w:proofErr w:type="gramEnd"/>
      <w:r w:rsidRPr="00F07F2E">
        <w:rPr>
          <w:lang w:val="it-IT"/>
        </w:rPr>
        <w:t xml:space="preserve"> </w:t>
      </w:r>
      <w:r>
        <w:rPr>
          <w:lang w:val="it-IT"/>
        </w:rPr>
        <w:tab/>
      </w:r>
      <w:r w:rsidRPr="00F07F2E">
        <w:rPr>
          <w:lang w:val="it-IT"/>
        </w:rPr>
        <w:t>…………………………………</w:t>
      </w:r>
      <w:proofErr w:type="gramStart"/>
      <w:r w:rsidRPr="00F07F2E">
        <w:rPr>
          <w:lang w:val="it-IT"/>
        </w:rPr>
        <w:t>…….</w:t>
      </w:r>
      <w:proofErr w:type="gramEnd"/>
      <w:r w:rsidRPr="00F07F2E">
        <w:rPr>
          <w:lang w:val="it-IT"/>
        </w:rPr>
        <w:t>.</w:t>
      </w:r>
    </w:p>
    <w:p w14:paraId="6E16C4FF" w14:textId="114B3963" w:rsidR="00F171D7" w:rsidRDefault="00F07F2E" w:rsidP="00F07F2E">
      <w:pPr>
        <w:tabs>
          <w:tab w:val="left" w:pos="2977"/>
        </w:tabs>
        <w:spacing w:after="0"/>
      </w:pPr>
      <w:proofErr w:type="gramStart"/>
      <w:r w:rsidRPr="00F07F2E">
        <w:rPr>
          <w:lang w:val="it-IT"/>
        </w:rPr>
        <w:t xml:space="preserve">E-mail:   </w:t>
      </w:r>
      <w:proofErr w:type="gramEnd"/>
      <w:r w:rsidRPr="00F07F2E">
        <w:rPr>
          <w:lang w:val="it-IT"/>
        </w:rPr>
        <w:t xml:space="preserve"> </w:t>
      </w:r>
      <w:r>
        <w:rPr>
          <w:lang w:val="it-IT"/>
        </w:rPr>
        <w:tab/>
      </w:r>
      <w:r w:rsidRPr="00F07F2E">
        <w:rPr>
          <w:lang w:val="it-IT"/>
        </w:rPr>
        <w:t>…………………………………</w:t>
      </w:r>
      <w:proofErr w:type="gramStart"/>
      <w:r w:rsidRPr="00F07F2E">
        <w:rPr>
          <w:lang w:val="it-IT"/>
        </w:rPr>
        <w:t>…….</w:t>
      </w:r>
      <w:proofErr w:type="gramEnd"/>
      <w:r w:rsidRPr="00F07F2E">
        <w:rPr>
          <w:lang w:val="it-IT"/>
        </w:rPr>
        <w:t xml:space="preserve">. </w:t>
      </w:r>
      <w:r w:rsidRPr="00F07F2E">
        <w:rPr>
          <w:lang w:val="it-IT"/>
        </w:rPr>
        <w:tab/>
      </w:r>
      <w:r w:rsidR="00F171D7">
        <w:tab/>
      </w:r>
    </w:p>
    <w:p w14:paraId="06CEC784" w14:textId="45C8C4DB" w:rsidR="004B1ACF" w:rsidRDefault="004B1ACF" w:rsidP="00436E25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</w:p>
    <w:p w14:paraId="0E28568A" w14:textId="77777777" w:rsidR="004A6907" w:rsidRDefault="004A6907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4A6907">
        <w:rPr>
          <w:sz w:val="22"/>
          <w:szCs w:val="22"/>
          <w:lang w:val="it-IT"/>
        </w:rPr>
        <w:t>Con la presente richiediamo la raccomandazione di autorizzazione all'uso del marchio di qualità Qplus, ai sensi della relativa direttiva Qplus n. R 592 ……, per i seguenti prodotti / sistemi:</w:t>
      </w:r>
    </w:p>
    <w:p w14:paraId="64390AB7" w14:textId="5DB1EEF0" w:rsidR="00E073A6" w:rsidRPr="004A6907" w:rsidRDefault="00EF079C" w:rsidP="00C54E8F">
      <w:pPr>
        <w:pStyle w:val="Text"/>
        <w:tabs>
          <w:tab w:val="left" w:pos="1985"/>
          <w:tab w:val="right" w:pos="9178"/>
        </w:tabs>
        <w:rPr>
          <w:lang w:val="it-IT"/>
        </w:rPr>
      </w:pPr>
      <w:r w:rsidRPr="004A6907">
        <w:rPr>
          <w:lang w:val="it-IT"/>
        </w:rPr>
        <w:t>………………………………………………………………………………………………………………………</w:t>
      </w:r>
    </w:p>
    <w:p w14:paraId="2048215C" w14:textId="77777777" w:rsidR="00EF079C" w:rsidRPr="00E073A6" w:rsidRDefault="00EF079C" w:rsidP="00EF079C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  <w:r>
        <w:t>………………………………………………………………………………………………………………………</w:t>
      </w:r>
    </w:p>
    <w:p w14:paraId="3A383EB8" w14:textId="77777777" w:rsidR="00EF079C" w:rsidRDefault="00EF079C" w:rsidP="00EF079C">
      <w:pPr>
        <w:pStyle w:val="Text"/>
        <w:tabs>
          <w:tab w:val="left" w:pos="1985"/>
          <w:tab w:val="right" w:pos="9178"/>
        </w:tabs>
      </w:pPr>
      <w:r>
        <w:t>………………………………………………………………………………………………………………………</w:t>
      </w:r>
    </w:p>
    <w:p w14:paraId="60501E8D" w14:textId="77777777" w:rsidR="000262FD" w:rsidRPr="00E073A6" w:rsidRDefault="000262FD" w:rsidP="000262FD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  <w:r>
        <w:t>………………………………………………………………………………………………………………………</w:t>
      </w:r>
    </w:p>
    <w:p w14:paraId="26E54C49" w14:textId="77777777" w:rsidR="000262FD" w:rsidRPr="00E073A6" w:rsidRDefault="000262FD" w:rsidP="000262FD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  <w:r>
        <w:t>………………………………………………………………………………………………………………………</w:t>
      </w:r>
    </w:p>
    <w:p w14:paraId="365B1C0E" w14:textId="77777777" w:rsidR="000262FD" w:rsidRPr="00E073A6" w:rsidRDefault="000262FD" w:rsidP="00EF079C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</w:p>
    <w:p w14:paraId="0C9668AC" w14:textId="77777777" w:rsidR="00F307E5" w:rsidRDefault="00F307E5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de-CH"/>
        </w:rPr>
      </w:pPr>
    </w:p>
    <w:p w14:paraId="23C89427" w14:textId="77777777" w:rsidR="000D12B9" w:rsidRPr="000D12B9" w:rsidRDefault="000D12B9" w:rsidP="000D12B9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>Alla domanda devono essere allegati i seguenti documenti:</w:t>
      </w:r>
    </w:p>
    <w:p w14:paraId="60E86D9D" w14:textId="77777777" w:rsidR="000D12B9" w:rsidRPr="000D12B9" w:rsidRDefault="000D12B9" w:rsidP="000D12B9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>-    Rapporto di prova, compresi eventuali verbali di prova</w:t>
      </w:r>
    </w:p>
    <w:p w14:paraId="4FC20AE2" w14:textId="77777777" w:rsidR="000D12B9" w:rsidRPr="000D12B9" w:rsidRDefault="000D12B9" w:rsidP="000D12B9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>-    Scheda informativa firmata</w:t>
      </w:r>
    </w:p>
    <w:p w14:paraId="62285AB0" w14:textId="77777777" w:rsidR="000D12B9" w:rsidRPr="000D12B9" w:rsidRDefault="000D12B9" w:rsidP="000D12B9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>-    Prova di assicurazione di responsabilità civile</w:t>
      </w:r>
    </w:p>
    <w:p w14:paraId="412C02EE" w14:textId="77777777" w:rsidR="000D12B9" w:rsidRPr="000D12B9" w:rsidRDefault="000D12B9" w:rsidP="000D12B9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>-    Scheda tecnica del prodotto (non per gli apparecchi sanitari)</w:t>
      </w:r>
    </w:p>
    <w:p w14:paraId="50793B01" w14:textId="77777777" w:rsidR="000D12B9" w:rsidRPr="000D12B9" w:rsidRDefault="000D12B9" w:rsidP="000D12B9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>-    Disegni quotati del/i prodotto/i in questione</w:t>
      </w:r>
    </w:p>
    <w:p w14:paraId="55D96755" w14:textId="77777777" w:rsidR="000D12B9" w:rsidRPr="000D12B9" w:rsidRDefault="000D12B9" w:rsidP="000D12B9">
      <w:pPr>
        <w:pStyle w:val="Text"/>
        <w:tabs>
          <w:tab w:val="left" w:pos="1985"/>
          <w:tab w:val="right" w:pos="9178"/>
        </w:tabs>
        <w:ind w:left="426" w:hanging="426"/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>-    Documentazione tecnica con specifiche dei materiali, descrizione del sistema e, solo per i sistemi di drenaggio, istruzioni di posa e montaggio</w:t>
      </w:r>
    </w:p>
    <w:p w14:paraId="105E1D25" w14:textId="77777777" w:rsidR="000D12B9" w:rsidRPr="000D12B9" w:rsidRDefault="000D12B9" w:rsidP="000D12B9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 xml:space="preserve">-    Autodichiarazione PFAS </w:t>
      </w:r>
    </w:p>
    <w:p w14:paraId="0590D230" w14:textId="77777777" w:rsidR="000D12B9" w:rsidRPr="000D12B9" w:rsidRDefault="000D12B9" w:rsidP="000D12B9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>-    Contratto di sorveglianza esterna (dopo il rilascio dell'omologazione)</w:t>
      </w:r>
    </w:p>
    <w:p w14:paraId="3AC16FFD" w14:textId="1FDC2254" w:rsidR="00E073A6" w:rsidRPr="000D12B9" w:rsidRDefault="000D12B9" w:rsidP="000D12B9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  <w:r w:rsidRPr="000D12B9">
        <w:rPr>
          <w:sz w:val="22"/>
          <w:szCs w:val="22"/>
          <w:lang w:val="it-IT"/>
        </w:rPr>
        <w:t>-    Prova di marcatura (dopo il rilascio dell'omologazione)</w:t>
      </w:r>
    </w:p>
    <w:p w14:paraId="3C239F72" w14:textId="77777777" w:rsidR="00C333AC" w:rsidRPr="000D12B9" w:rsidRDefault="00C333AC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</w:p>
    <w:p w14:paraId="6316E16F" w14:textId="77777777" w:rsidR="005D4428" w:rsidRPr="000D12B9" w:rsidRDefault="005D4428" w:rsidP="00C54E8F">
      <w:pPr>
        <w:pStyle w:val="Text"/>
        <w:tabs>
          <w:tab w:val="left" w:pos="1985"/>
          <w:tab w:val="right" w:pos="9178"/>
        </w:tabs>
        <w:rPr>
          <w:sz w:val="22"/>
          <w:szCs w:val="22"/>
          <w:lang w:val="it-IT"/>
        </w:rPr>
      </w:pPr>
    </w:p>
    <w:p w14:paraId="090AF8F9" w14:textId="16BCD9B9" w:rsidR="00C333AC" w:rsidRDefault="00C647C4" w:rsidP="00C647C4">
      <w:pPr>
        <w:pStyle w:val="Text"/>
        <w:tabs>
          <w:tab w:val="left" w:pos="2410"/>
          <w:tab w:val="right" w:pos="9178"/>
        </w:tabs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……………………</w:t>
      </w:r>
      <w:r>
        <w:rPr>
          <w:sz w:val="22"/>
          <w:szCs w:val="22"/>
          <w:lang w:val="de-CH"/>
        </w:rPr>
        <w:tab/>
        <w:t>…………………………………………………………………</w:t>
      </w:r>
      <w:r>
        <w:rPr>
          <w:sz w:val="22"/>
          <w:szCs w:val="22"/>
          <w:lang w:val="de-CH"/>
        </w:rPr>
        <w:tab/>
      </w:r>
    </w:p>
    <w:p w14:paraId="6D3CEF14" w14:textId="2E82BD3C" w:rsidR="00395A0E" w:rsidRPr="005B21C1" w:rsidRDefault="005B21C1" w:rsidP="009970DB">
      <w:pPr>
        <w:pStyle w:val="Fuzeile"/>
        <w:pBdr>
          <w:bottom w:val="single" w:sz="2" w:space="6" w:color="auto"/>
        </w:pBdr>
        <w:rPr>
          <w:rFonts w:cs="Arial"/>
          <w:lang w:val="it-IT"/>
        </w:rPr>
      </w:pPr>
      <w:r w:rsidRPr="005B21C1">
        <w:rPr>
          <w:rFonts w:eastAsia="MS Mincho" w:cs="Arial"/>
          <w:lang w:val="it-IT" w:eastAsia="de-DE"/>
        </w:rPr>
        <w:t xml:space="preserve">Luogo, data    </w:t>
      </w:r>
      <w:r>
        <w:rPr>
          <w:rFonts w:eastAsia="MS Mincho" w:cs="Arial"/>
          <w:lang w:val="it-IT" w:eastAsia="de-DE"/>
        </w:rPr>
        <w:tab/>
      </w:r>
      <w:r w:rsidRPr="005B21C1">
        <w:rPr>
          <w:rFonts w:eastAsia="MS Mincho" w:cs="Arial"/>
          <w:lang w:val="it-IT" w:eastAsia="de-DE"/>
        </w:rPr>
        <w:t>Firma e timbro del richiedente</w:t>
      </w:r>
    </w:p>
    <w:p w14:paraId="266247DC" w14:textId="77777777" w:rsidR="005D4428" w:rsidRPr="005B21C1" w:rsidRDefault="005D4428" w:rsidP="005D2EFF">
      <w:pPr>
        <w:pStyle w:val="Fuzeile"/>
        <w:pBdr>
          <w:bottom w:val="single" w:sz="2" w:space="6" w:color="auto"/>
        </w:pBdr>
        <w:rPr>
          <w:rFonts w:cs="Arial"/>
          <w:sz w:val="18"/>
          <w:szCs w:val="18"/>
          <w:lang w:val="it-IT"/>
        </w:rPr>
      </w:pPr>
    </w:p>
    <w:p w14:paraId="707E2CA0" w14:textId="77777777" w:rsidR="005D4428" w:rsidRPr="005B21C1" w:rsidRDefault="005D4428" w:rsidP="005D2EFF">
      <w:pPr>
        <w:pStyle w:val="Fuzeile"/>
        <w:pBdr>
          <w:bottom w:val="single" w:sz="2" w:space="6" w:color="auto"/>
        </w:pBdr>
        <w:rPr>
          <w:rFonts w:cs="Arial"/>
          <w:sz w:val="18"/>
          <w:szCs w:val="18"/>
          <w:lang w:val="it-IT"/>
        </w:rPr>
      </w:pPr>
    </w:p>
    <w:p w14:paraId="7B0B48F7" w14:textId="77777777" w:rsidR="00907BC2" w:rsidRPr="005B21C1" w:rsidRDefault="00907BC2" w:rsidP="005D2EFF">
      <w:pPr>
        <w:pStyle w:val="Fuzeile"/>
        <w:pBdr>
          <w:bottom w:val="single" w:sz="2" w:space="6" w:color="auto"/>
        </w:pBdr>
        <w:rPr>
          <w:rFonts w:cs="Arial"/>
          <w:sz w:val="18"/>
          <w:szCs w:val="18"/>
          <w:lang w:val="it-IT"/>
        </w:rPr>
      </w:pPr>
    </w:p>
    <w:p w14:paraId="10782582" w14:textId="77777777" w:rsidR="00907BC2" w:rsidRPr="005B21C1" w:rsidRDefault="00907BC2" w:rsidP="005D2EFF">
      <w:pPr>
        <w:pStyle w:val="Fuzeile"/>
        <w:pBdr>
          <w:bottom w:val="single" w:sz="2" w:space="6" w:color="auto"/>
        </w:pBdr>
        <w:rPr>
          <w:rFonts w:cs="Arial"/>
          <w:sz w:val="18"/>
          <w:szCs w:val="18"/>
          <w:lang w:val="it-IT"/>
        </w:rPr>
      </w:pPr>
    </w:p>
    <w:p w14:paraId="4B1EA18B" w14:textId="7AFB299B" w:rsidR="009970DB" w:rsidRPr="00FF463D" w:rsidRDefault="009970DB" w:rsidP="005D2EFF">
      <w:pPr>
        <w:pStyle w:val="Fuzeile"/>
        <w:pBdr>
          <w:bottom w:val="single" w:sz="2" w:space="6" w:color="auto"/>
        </w:pBdr>
        <w:rPr>
          <w:rFonts w:cs="Arial"/>
        </w:rPr>
      </w:pPr>
      <w:r w:rsidRPr="005D2EFF">
        <w:rPr>
          <w:rFonts w:cs="Arial"/>
          <w:sz w:val="18"/>
          <w:szCs w:val="18"/>
        </w:rPr>
        <w:t>© Qplus 20</w:t>
      </w:r>
      <w:r w:rsidR="00B87913" w:rsidRPr="005D2EFF">
        <w:rPr>
          <w:rFonts w:cs="Arial"/>
          <w:sz w:val="18"/>
          <w:szCs w:val="18"/>
        </w:rPr>
        <w:t>23</w:t>
      </w:r>
      <w:r w:rsidRPr="00FF463D">
        <w:rPr>
          <w:rFonts w:cs="Arial"/>
        </w:rPr>
        <w:tab/>
      </w:r>
      <w:r w:rsidRPr="00FF463D">
        <w:rPr>
          <w:rFonts w:cs="Arial"/>
        </w:rPr>
        <w:tab/>
      </w:r>
    </w:p>
    <w:p w14:paraId="712832D3" w14:textId="77777777" w:rsidR="009970DB" w:rsidRPr="00C647C4" w:rsidRDefault="009970DB" w:rsidP="009970DB">
      <w:pPr>
        <w:pStyle w:val="Fuzeile"/>
        <w:rPr>
          <w:rFonts w:cs="Arial"/>
          <w:sz w:val="8"/>
          <w:szCs w:val="8"/>
        </w:rPr>
      </w:pPr>
    </w:p>
    <w:p w14:paraId="2E32C6FC" w14:textId="3FC37C46" w:rsidR="009970DB" w:rsidRPr="00025ABF" w:rsidRDefault="009970DB" w:rsidP="009970DB">
      <w:pPr>
        <w:pStyle w:val="Fuzeile"/>
        <w:rPr>
          <w:rFonts w:cs="Arial"/>
          <w:sz w:val="18"/>
          <w:szCs w:val="18"/>
        </w:rPr>
      </w:pPr>
      <w:r w:rsidRPr="00025ABF">
        <w:rPr>
          <w:rFonts w:cs="Arial"/>
          <w:sz w:val="18"/>
          <w:szCs w:val="18"/>
        </w:rPr>
        <w:t xml:space="preserve">Qplus </w:t>
      </w:r>
      <w:r w:rsidR="00B87913" w:rsidRPr="00025ABF">
        <w:rPr>
          <w:rFonts w:cs="Arial"/>
          <w:sz w:val="18"/>
          <w:szCs w:val="18"/>
        </w:rPr>
        <w:t>Swiss Qualit</w:t>
      </w:r>
      <w:r w:rsidR="00FF463D">
        <w:rPr>
          <w:rFonts w:cs="Arial"/>
          <w:sz w:val="18"/>
          <w:szCs w:val="18"/>
        </w:rPr>
        <w:t>y</w:t>
      </w:r>
      <w:r w:rsidR="00EC46DE">
        <w:rPr>
          <w:rFonts w:cs="Arial"/>
          <w:sz w:val="18"/>
          <w:szCs w:val="18"/>
        </w:rPr>
        <w:t xml:space="preserve">    </w:t>
      </w:r>
      <w:r w:rsidRPr="00025ABF">
        <w:rPr>
          <w:rFonts w:cs="Arial"/>
          <w:sz w:val="18"/>
          <w:szCs w:val="18"/>
        </w:rPr>
        <w:t xml:space="preserve"> ·</w:t>
      </w:r>
      <w:r w:rsidR="00EC46DE">
        <w:rPr>
          <w:rFonts w:cs="Arial"/>
          <w:sz w:val="18"/>
          <w:szCs w:val="18"/>
        </w:rPr>
        <w:t xml:space="preserve">    </w:t>
      </w:r>
      <w:r w:rsidR="00FF463D">
        <w:rPr>
          <w:rFonts w:cs="Arial"/>
          <w:sz w:val="18"/>
          <w:szCs w:val="18"/>
        </w:rPr>
        <w:t xml:space="preserve">  </w:t>
      </w:r>
      <w:r w:rsidRPr="00025ABF">
        <w:rPr>
          <w:rFonts w:cs="Arial"/>
          <w:sz w:val="18"/>
          <w:szCs w:val="18"/>
        </w:rPr>
        <w:t>Europastrasse 3</w:t>
      </w:r>
      <w:r w:rsidR="00EC46DE">
        <w:rPr>
          <w:rFonts w:cs="Arial"/>
          <w:sz w:val="18"/>
          <w:szCs w:val="18"/>
        </w:rPr>
        <w:t xml:space="preserve">    </w:t>
      </w:r>
      <w:r w:rsidRPr="00025ABF">
        <w:rPr>
          <w:rFonts w:cs="Arial"/>
          <w:sz w:val="18"/>
          <w:szCs w:val="18"/>
        </w:rPr>
        <w:t xml:space="preserve"> ·</w:t>
      </w:r>
      <w:r w:rsidR="00FF463D">
        <w:rPr>
          <w:rFonts w:cs="Arial"/>
          <w:sz w:val="18"/>
          <w:szCs w:val="18"/>
        </w:rPr>
        <w:t xml:space="preserve"> </w:t>
      </w:r>
      <w:r w:rsidR="00EC46DE">
        <w:rPr>
          <w:rFonts w:cs="Arial"/>
          <w:sz w:val="18"/>
          <w:szCs w:val="18"/>
        </w:rPr>
        <w:t xml:space="preserve">   </w:t>
      </w:r>
      <w:r w:rsidR="00FF463D">
        <w:rPr>
          <w:rFonts w:cs="Arial"/>
          <w:sz w:val="18"/>
          <w:szCs w:val="18"/>
        </w:rPr>
        <w:t xml:space="preserve"> </w:t>
      </w:r>
      <w:r w:rsidRPr="00025ABF">
        <w:rPr>
          <w:rFonts w:cs="Arial"/>
          <w:sz w:val="18"/>
          <w:szCs w:val="18"/>
        </w:rPr>
        <w:t>8152 Glattbrugg</w:t>
      </w:r>
      <w:r w:rsidR="00B87913" w:rsidRPr="00025ABF">
        <w:rPr>
          <w:rFonts w:cs="Arial"/>
          <w:sz w:val="18"/>
          <w:szCs w:val="18"/>
        </w:rPr>
        <w:t xml:space="preserve"> </w:t>
      </w:r>
      <w:r w:rsidR="00EC46DE">
        <w:rPr>
          <w:rFonts w:cs="Arial"/>
          <w:sz w:val="18"/>
          <w:szCs w:val="18"/>
        </w:rPr>
        <w:t xml:space="preserve">    </w:t>
      </w:r>
      <w:r w:rsidRPr="00025ABF">
        <w:rPr>
          <w:rFonts w:cs="Arial"/>
          <w:sz w:val="18"/>
          <w:szCs w:val="18"/>
        </w:rPr>
        <w:t xml:space="preserve"> ·</w:t>
      </w:r>
      <w:r w:rsidR="00EC46DE">
        <w:rPr>
          <w:rFonts w:cs="Arial"/>
          <w:sz w:val="18"/>
          <w:szCs w:val="18"/>
        </w:rPr>
        <w:t xml:space="preserve">     </w:t>
      </w:r>
      <w:r w:rsidRPr="00025ABF">
        <w:rPr>
          <w:rFonts w:cs="Arial"/>
          <w:sz w:val="18"/>
          <w:szCs w:val="18"/>
        </w:rPr>
        <w:t xml:space="preserve"> </w:t>
      </w:r>
      <w:hyperlink r:id="rId8" w:history="1">
        <w:r w:rsidR="00FF463D" w:rsidRPr="00FF463D">
          <w:rPr>
            <w:rStyle w:val="Hyperlink"/>
            <w:rFonts w:cs="Arial"/>
            <w:color w:val="auto"/>
            <w:sz w:val="18"/>
            <w:szCs w:val="18"/>
            <w:u w:val="none"/>
          </w:rPr>
          <w:t>qplus@qplus.ch</w:t>
        </w:r>
      </w:hyperlink>
      <w:r w:rsidR="00EC46DE">
        <w:rPr>
          <w:rStyle w:val="Hyperlink"/>
          <w:rFonts w:cs="Arial"/>
          <w:color w:val="auto"/>
          <w:sz w:val="18"/>
          <w:szCs w:val="18"/>
          <w:u w:val="none"/>
        </w:rPr>
        <w:t xml:space="preserve">    </w:t>
      </w:r>
      <w:r w:rsidRPr="00025ABF">
        <w:rPr>
          <w:rFonts w:cs="Arial"/>
          <w:sz w:val="18"/>
          <w:szCs w:val="18"/>
        </w:rPr>
        <w:t xml:space="preserve"> ·</w:t>
      </w:r>
      <w:r w:rsidR="00EC46DE">
        <w:rPr>
          <w:rFonts w:cs="Arial"/>
          <w:sz w:val="18"/>
          <w:szCs w:val="18"/>
        </w:rPr>
        <w:t xml:space="preserve">     </w:t>
      </w:r>
      <w:r w:rsidR="0071227F">
        <w:rPr>
          <w:rFonts w:cs="Arial"/>
          <w:sz w:val="18"/>
          <w:szCs w:val="18"/>
        </w:rPr>
        <w:t xml:space="preserve"> </w:t>
      </w:r>
      <w:r w:rsidRPr="00025ABF">
        <w:rPr>
          <w:rFonts w:cs="Arial"/>
          <w:sz w:val="18"/>
          <w:szCs w:val="18"/>
        </w:rPr>
        <w:t>ww</w:t>
      </w:r>
      <w:r w:rsidR="0071227F">
        <w:rPr>
          <w:rFonts w:cs="Arial"/>
          <w:sz w:val="18"/>
          <w:szCs w:val="18"/>
        </w:rPr>
        <w:t>w</w:t>
      </w:r>
      <w:r w:rsidRPr="00025ABF">
        <w:rPr>
          <w:rFonts w:cs="Arial"/>
          <w:sz w:val="18"/>
          <w:szCs w:val="18"/>
        </w:rPr>
        <w:t>.qplus.ch</w:t>
      </w:r>
    </w:p>
    <w:p w14:paraId="3E7F10E3" w14:textId="4591AF18" w:rsidR="005D4428" w:rsidRDefault="00EC46DE" w:rsidP="0064518B">
      <w:pPr>
        <w:tabs>
          <w:tab w:val="left" w:pos="2279"/>
        </w:tabs>
        <w:rPr>
          <w:rFonts w:cs="Arial"/>
        </w:rPr>
      </w:pPr>
      <w:r>
        <w:rPr>
          <w:rFonts w:cs="Arial"/>
        </w:rPr>
        <w:t xml:space="preserve">  </w:t>
      </w:r>
    </w:p>
    <w:p w14:paraId="54244097" w14:textId="77777777" w:rsidR="00B33216" w:rsidRDefault="00B33216" w:rsidP="0064518B">
      <w:pPr>
        <w:tabs>
          <w:tab w:val="left" w:pos="2279"/>
        </w:tabs>
        <w:rPr>
          <w:rFonts w:cs="Arial"/>
          <w:b/>
          <w:bCs/>
        </w:rPr>
      </w:pPr>
    </w:p>
    <w:p w14:paraId="495F177E" w14:textId="77777777" w:rsidR="00B33216" w:rsidRPr="00B33216" w:rsidRDefault="00B33216" w:rsidP="00B33216">
      <w:pPr>
        <w:tabs>
          <w:tab w:val="left" w:pos="2279"/>
        </w:tabs>
        <w:spacing w:after="0"/>
        <w:rPr>
          <w:rFonts w:cs="Arial"/>
          <w:b/>
          <w:bCs/>
          <w:lang w:val="it-IT"/>
        </w:rPr>
      </w:pPr>
      <w:r w:rsidRPr="00B33216">
        <w:rPr>
          <w:rFonts w:cs="Arial"/>
          <w:b/>
          <w:bCs/>
          <w:lang w:val="it-IT"/>
        </w:rPr>
        <w:lastRenderedPageBreak/>
        <w:t>Condizioni per il rilascio della raccomandazione di omologazione del marchio di qualità Qplus</w:t>
      </w:r>
    </w:p>
    <w:p w14:paraId="60150E38" w14:textId="77777777" w:rsidR="00B33216" w:rsidRPr="00B33216" w:rsidRDefault="00B33216" w:rsidP="00B33216">
      <w:pPr>
        <w:tabs>
          <w:tab w:val="left" w:pos="2279"/>
        </w:tabs>
        <w:spacing w:after="0"/>
        <w:ind w:left="284" w:hanging="284"/>
        <w:rPr>
          <w:rFonts w:cs="Arial"/>
          <w:b/>
          <w:bCs/>
          <w:lang w:val="it-IT"/>
        </w:rPr>
      </w:pPr>
      <w:r w:rsidRPr="00B33216">
        <w:rPr>
          <w:rFonts w:cs="Arial"/>
          <w:b/>
          <w:bCs/>
          <w:lang w:val="it-IT"/>
        </w:rPr>
        <w:t>1 Procedura di verifica</w:t>
      </w:r>
    </w:p>
    <w:p w14:paraId="22CF6532" w14:textId="77777777" w:rsidR="00B33216" w:rsidRPr="00B33216" w:rsidRDefault="00B33216" w:rsidP="00B33216">
      <w:pPr>
        <w:rPr>
          <w:lang w:val="it-IT"/>
        </w:rPr>
      </w:pPr>
      <w:r w:rsidRPr="00B33216">
        <w:rPr>
          <w:lang w:val="it-IT"/>
        </w:rPr>
        <w:t xml:space="preserve">Per le verifiche occorre incaricare un ente di verifica in possesso di un accreditamento nazionale. Gli enti più comuni sono elencati presso Qplus. </w:t>
      </w:r>
    </w:p>
    <w:p w14:paraId="0969E365" w14:textId="77777777" w:rsidR="00B33216" w:rsidRPr="00B33216" w:rsidRDefault="00B33216" w:rsidP="00B33216">
      <w:pPr>
        <w:tabs>
          <w:tab w:val="left" w:pos="2279"/>
        </w:tabs>
        <w:spacing w:after="0"/>
        <w:ind w:left="284" w:hanging="284"/>
        <w:rPr>
          <w:rFonts w:cs="Arial"/>
          <w:b/>
          <w:bCs/>
          <w:lang w:val="it-IT"/>
        </w:rPr>
      </w:pPr>
    </w:p>
    <w:p w14:paraId="3E453DF5" w14:textId="77777777" w:rsidR="00B33216" w:rsidRPr="00B33216" w:rsidRDefault="00B33216" w:rsidP="00B33216">
      <w:pPr>
        <w:tabs>
          <w:tab w:val="left" w:pos="2279"/>
        </w:tabs>
        <w:spacing w:after="0"/>
        <w:ind w:left="284" w:hanging="284"/>
        <w:rPr>
          <w:rFonts w:cs="Arial"/>
          <w:b/>
          <w:bCs/>
          <w:lang w:val="it-IT"/>
        </w:rPr>
      </w:pPr>
      <w:r w:rsidRPr="00B33216">
        <w:rPr>
          <w:rFonts w:cs="Arial"/>
          <w:b/>
          <w:bCs/>
          <w:lang w:val="it-IT"/>
        </w:rPr>
        <w:t>2 Rilascio della raccomandazione di omologazione</w:t>
      </w:r>
    </w:p>
    <w:p w14:paraId="0166B68D" w14:textId="77777777" w:rsidR="00B33216" w:rsidRPr="00B33216" w:rsidRDefault="00B33216" w:rsidP="00B33216">
      <w:pPr>
        <w:rPr>
          <w:lang w:val="it-IT"/>
        </w:rPr>
      </w:pPr>
      <w:r w:rsidRPr="00B33216">
        <w:rPr>
          <w:lang w:val="it-IT"/>
        </w:rPr>
        <w:t xml:space="preserve">Il rilascio di una raccomandazione di omologazione deve essere richiesto alla segreteria di Qplus. L'omologazione può essere concessa se sono stati presentati i documenti richiesti, se le verifiche soddisfano i requisiti delle direttive Qplus e se è stato effettuato l'audit iniziale. </w:t>
      </w:r>
    </w:p>
    <w:p w14:paraId="5C75EAD4" w14:textId="77777777" w:rsidR="00B33216" w:rsidRPr="00B33216" w:rsidRDefault="00B33216" w:rsidP="00B33216">
      <w:pPr>
        <w:tabs>
          <w:tab w:val="left" w:pos="2279"/>
        </w:tabs>
        <w:spacing w:after="0"/>
        <w:ind w:left="284" w:hanging="284"/>
        <w:rPr>
          <w:rFonts w:cs="Arial"/>
          <w:b/>
          <w:bCs/>
          <w:lang w:val="it-IT"/>
        </w:rPr>
      </w:pPr>
    </w:p>
    <w:p w14:paraId="32BEBC48" w14:textId="77777777" w:rsidR="00B33216" w:rsidRPr="00B33216" w:rsidRDefault="00B33216" w:rsidP="00B33216">
      <w:pPr>
        <w:tabs>
          <w:tab w:val="left" w:pos="2279"/>
        </w:tabs>
        <w:spacing w:after="0"/>
        <w:ind w:left="284" w:hanging="284"/>
        <w:rPr>
          <w:rFonts w:cs="Arial"/>
          <w:b/>
          <w:bCs/>
          <w:lang w:val="it-IT"/>
        </w:rPr>
      </w:pPr>
      <w:r w:rsidRPr="00B33216">
        <w:rPr>
          <w:rFonts w:cs="Arial"/>
          <w:b/>
          <w:bCs/>
          <w:lang w:val="it-IT"/>
        </w:rPr>
        <w:t>3 Decadimento della raccomandazione di omologazione</w:t>
      </w:r>
    </w:p>
    <w:p w14:paraId="5A49DF5C" w14:textId="77777777" w:rsidR="00B33216" w:rsidRPr="00B33216" w:rsidRDefault="00B33216" w:rsidP="00B33216">
      <w:pPr>
        <w:ind w:left="426" w:hanging="426"/>
        <w:rPr>
          <w:lang w:val="it-IT"/>
        </w:rPr>
      </w:pPr>
      <w:r w:rsidRPr="00B33216">
        <w:rPr>
          <w:lang w:val="it-IT"/>
        </w:rPr>
        <w:t>Una raccomandazione di omologazione e il diritto all'utilizzo del marchio di qualità Qplus decadono se:</w:t>
      </w:r>
    </w:p>
    <w:p w14:paraId="5F0AB804" w14:textId="77777777" w:rsidR="00B33216" w:rsidRPr="00B33216" w:rsidRDefault="00B33216" w:rsidP="00B33216">
      <w:pPr>
        <w:ind w:left="426" w:hanging="426"/>
        <w:rPr>
          <w:lang w:val="it-IT"/>
        </w:rPr>
      </w:pPr>
      <w:r w:rsidRPr="00B33216">
        <w:rPr>
          <w:lang w:val="it-IT"/>
        </w:rPr>
        <w:t>-     durante il periodo di validità dell'omologazione (5 anni) non vengono effettuate le verifiche esterne</w:t>
      </w:r>
    </w:p>
    <w:p w14:paraId="39426B5D" w14:textId="77777777" w:rsidR="00B33216" w:rsidRPr="00B33216" w:rsidRDefault="00B33216" w:rsidP="00B33216">
      <w:pPr>
        <w:ind w:left="426" w:hanging="426"/>
        <w:rPr>
          <w:lang w:val="it-IT"/>
        </w:rPr>
      </w:pPr>
      <w:r w:rsidRPr="00B33216">
        <w:rPr>
          <w:lang w:val="it-IT"/>
        </w:rPr>
        <w:t>-     le prove di omologazione, le prove interne, le prove esterne o le prove di rinnovo non soddisfano i requisiti</w:t>
      </w:r>
    </w:p>
    <w:p w14:paraId="441D9691" w14:textId="77777777" w:rsidR="00B33216" w:rsidRPr="00B33216" w:rsidRDefault="00B33216" w:rsidP="00B33216">
      <w:pPr>
        <w:ind w:left="426" w:hanging="426"/>
        <w:rPr>
          <w:lang w:val="it-IT"/>
        </w:rPr>
      </w:pPr>
      <w:r w:rsidRPr="00B33216">
        <w:rPr>
          <w:lang w:val="it-IT"/>
        </w:rPr>
        <w:t>-     il periodo di validità dell'omologazione scade senza che sia stata presentata una domanda di rinnovo</w:t>
      </w:r>
    </w:p>
    <w:p w14:paraId="3E2612F7" w14:textId="77777777" w:rsidR="00B33216" w:rsidRPr="00B33216" w:rsidRDefault="00B33216" w:rsidP="00B33216">
      <w:pPr>
        <w:ind w:left="426" w:hanging="426"/>
        <w:rPr>
          <w:lang w:val="it-IT"/>
        </w:rPr>
      </w:pPr>
      <w:r w:rsidRPr="00B33216">
        <w:rPr>
          <w:lang w:val="it-IT"/>
        </w:rPr>
        <w:t>-     il titolare dell'omologazione cessa la propria attività commerciale;</w:t>
      </w:r>
    </w:p>
    <w:p w14:paraId="6727C639" w14:textId="55B262D9" w:rsidR="008038BC" w:rsidRPr="0064518B" w:rsidRDefault="00B33216" w:rsidP="00B33216">
      <w:pPr>
        <w:ind w:left="426" w:hanging="426"/>
      </w:pPr>
      <w:r w:rsidRPr="00B33216">
        <w:t xml:space="preserve">-     il </w:t>
      </w:r>
      <w:proofErr w:type="spellStart"/>
      <w:r w:rsidRPr="00B33216">
        <w:t>titolare</w:t>
      </w:r>
      <w:proofErr w:type="spellEnd"/>
      <w:r w:rsidRPr="00B33216">
        <w:t xml:space="preserve"> </w:t>
      </w:r>
      <w:proofErr w:type="spellStart"/>
      <w:r w:rsidRPr="00B33216">
        <w:t>dell'autorizzazione</w:t>
      </w:r>
      <w:proofErr w:type="spellEnd"/>
      <w:r w:rsidRPr="00B33216">
        <w:t xml:space="preserve"> </w:t>
      </w:r>
      <w:proofErr w:type="spellStart"/>
      <w:r w:rsidRPr="00B33216">
        <w:t>dichiara</w:t>
      </w:r>
      <w:proofErr w:type="spellEnd"/>
      <w:r w:rsidRPr="00B33216">
        <w:t xml:space="preserve"> </w:t>
      </w:r>
      <w:proofErr w:type="spellStart"/>
      <w:r w:rsidRPr="00B33216">
        <w:t>fallimento</w:t>
      </w:r>
      <w:proofErr w:type="spellEnd"/>
    </w:p>
    <w:p w14:paraId="6332CE79" w14:textId="77777777" w:rsidR="00BA3495" w:rsidRDefault="00BA3495" w:rsidP="0064518B">
      <w:pPr>
        <w:tabs>
          <w:tab w:val="left" w:pos="2279"/>
        </w:tabs>
        <w:rPr>
          <w:rFonts w:cs="Arial"/>
        </w:rPr>
      </w:pPr>
    </w:p>
    <w:p w14:paraId="13A4188C" w14:textId="77777777" w:rsidR="00C06F1C" w:rsidRPr="00C06F1C" w:rsidRDefault="00C06F1C" w:rsidP="00C06F1C">
      <w:pPr>
        <w:tabs>
          <w:tab w:val="left" w:pos="2279"/>
        </w:tabs>
        <w:rPr>
          <w:rFonts w:cs="Arial"/>
          <w:b/>
          <w:bCs/>
          <w:lang w:val="it-IT"/>
        </w:rPr>
      </w:pPr>
      <w:r w:rsidRPr="00C06F1C">
        <w:rPr>
          <w:rFonts w:cs="Arial"/>
          <w:b/>
          <w:bCs/>
          <w:lang w:val="it-IT"/>
        </w:rPr>
        <w:t xml:space="preserve">4 Revoca della raccomandazione di certificazione </w:t>
      </w:r>
    </w:p>
    <w:p w14:paraId="194E716D" w14:textId="77777777" w:rsidR="00C06F1C" w:rsidRPr="00C06F1C" w:rsidRDefault="00C06F1C" w:rsidP="00C06F1C">
      <w:pPr>
        <w:ind w:left="284" w:hanging="284"/>
        <w:rPr>
          <w:lang w:val="it-IT"/>
        </w:rPr>
      </w:pPr>
      <w:r w:rsidRPr="00C06F1C">
        <w:rPr>
          <w:lang w:val="it-IT"/>
        </w:rPr>
        <w:t>-     In caso di uso improprio del marchio di qualità Qplus e di violazioni dei criteri di certificazione, la segreteria Qplus irroga delle sanzioni. A seconda della gravità delle violazioni, possono essere applicate le seguenti sanzioni:</w:t>
      </w:r>
    </w:p>
    <w:p w14:paraId="71622FC5" w14:textId="77777777" w:rsidR="00C06F1C" w:rsidRPr="00C06F1C" w:rsidRDefault="00C06F1C" w:rsidP="00C06F1C">
      <w:pPr>
        <w:ind w:left="284" w:hanging="284"/>
        <w:rPr>
          <w:lang w:val="it-IT"/>
        </w:rPr>
      </w:pPr>
      <w:r w:rsidRPr="00C06F1C">
        <w:rPr>
          <w:lang w:val="it-IT"/>
        </w:rPr>
        <w:t>-     Primo richiamo con fissazione di un termine per la correzione della situazione;</w:t>
      </w:r>
    </w:p>
    <w:p w14:paraId="5ECF9C37" w14:textId="77777777" w:rsidR="00C06F1C" w:rsidRPr="00C06F1C" w:rsidRDefault="00C06F1C" w:rsidP="00C06F1C">
      <w:pPr>
        <w:ind w:left="284" w:hanging="284"/>
        <w:rPr>
          <w:lang w:val="it-IT"/>
        </w:rPr>
      </w:pPr>
      <w:r w:rsidRPr="00C06F1C">
        <w:rPr>
          <w:lang w:val="it-IT"/>
        </w:rPr>
        <w:t>-     In caso di mancato rispetto del primo richiamo, secondo e ultimo richiamo con fissazione di un termine supplementare di due settimane e minaccia di ulteriori sanzioni;</w:t>
      </w:r>
    </w:p>
    <w:p w14:paraId="5DA8C95D" w14:textId="77777777" w:rsidR="00C06F1C" w:rsidRPr="00C06F1C" w:rsidRDefault="00C06F1C" w:rsidP="00C06F1C">
      <w:pPr>
        <w:ind w:left="284" w:hanging="284"/>
        <w:rPr>
          <w:lang w:val="it-IT"/>
        </w:rPr>
      </w:pPr>
      <w:r w:rsidRPr="00C06F1C">
        <w:rPr>
          <w:lang w:val="it-IT"/>
        </w:rPr>
        <w:t>-     Revoca temporanea del marchio di qualità con indicazione dei motivi, fissazione del termine e comunicazione dei requisiti per il riottenimento;</w:t>
      </w:r>
    </w:p>
    <w:p w14:paraId="2F41D764" w14:textId="77777777" w:rsidR="00C06F1C" w:rsidRPr="00C06F1C" w:rsidRDefault="00C06F1C" w:rsidP="00C06F1C">
      <w:pPr>
        <w:ind w:left="284" w:hanging="284"/>
        <w:rPr>
          <w:lang w:val="it-IT"/>
        </w:rPr>
      </w:pPr>
      <w:r w:rsidRPr="00C06F1C">
        <w:rPr>
          <w:lang w:val="it-IT"/>
        </w:rPr>
        <w:t>-     Revoca a tempo indeterminato del marchio di qualità Qplus con indicazione dei motivi, informazione sulla comunicazione della revoca e definizione di tutti i requisiti per un’eventuale nuova emissione della raccomandazione di ammissione.</w:t>
      </w:r>
    </w:p>
    <w:p w14:paraId="0BF0F2AB" w14:textId="77777777" w:rsidR="00C06F1C" w:rsidRPr="00C06F1C" w:rsidRDefault="00C06F1C" w:rsidP="00C06F1C">
      <w:pPr>
        <w:ind w:left="284" w:hanging="284"/>
        <w:rPr>
          <w:lang w:val="it-IT"/>
        </w:rPr>
      </w:pPr>
      <w:r w:rsidRPr="00C06F1C">
        <w:rPr>
          <w:lang w:val="it-IT"/>
        </w:rPr>
        <w:t>-     Mancato pagamento delle tasse di ammissione</w:t>
      </w:r>
    </w:p>
    <w:p w14:paraId="1F3EBACF" w14:textId="77777777" w:rsidR="00C06F1C" w:rsidRDefault="00C06F1C" w:rsidP="00C06F1C">
      <w:pPr>
        <w:spacing w:after="0"/>
      </w:pPr>
    </w:p>
    <w:p w14:paraId="5AB2CD7E" w14:textId="6EF3EFAD" w:rsidR="00C06F1C" w:rsidRPr="00C06F1C" w:rsidRDefault="00C06F1C" w:rsidP="00C06F1C">
      <w:pPr>
        <w:spacing w:after="0"/>
      </w:pPr>
      <w:r w:rsidRPr="00C06F1C">
        <w:t>Glattbrugg, 15.10.2024</w:t>
      </w:r>
    </w:p>
    <w:p w14:paraId="2F9194FD" w14:textId="18825330" w:rsidR="00D431E6" w:rsidRPr="00FE5E21" w:rsidRDefault="00C06F1C" w:rsidP="00C06F1C">
      <w:pPr>
        <w:spacing w:after="0"/>
      </w:pPr>
      <w:r w:rsidRPr="00C06F1C">
        <w:t>Qplus, Swiss Quality</w:t>
      </w:r>
    </w:p>
    <w:sectPr w:rsidR="00D431E6" w:rsidRPr="00FE5E21" w:rsidSect="00CA79F2">
      <w:headerReference w:type="default" r:id="rId9"/>
      <w:footerReference w:type="default" r:id="rId10"/>
      <w:pgSz w:w="11906" w:h="16838"/>
      <w:pgMar w:top="2269" w:right="1133" w:bottom="0" w:left="1417" w:header="708" w:footer="61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6B8B" w14:textId="77777777" w:rsidR="00494E17" w:rsidRDefault="00494E17" w:rsidP="00914FB3">
      <w:pPr>
        <w:spacing w:after="0" w:line="240" w:lineRule="auto"/>
      </w:pPr>
      <w:r>
        <w:separator/>
      </w:r>
    </w:p>
  </w:endnote>
  <w:endnote w:type="continuationSeparator" w:id="0">
    <w:p w14:paraId="4F3890B0" w14:textId="77777777" w:rsidR="00494E17" w:rsidRDefault="00494E17" w:rsidP="0091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287830"/>
      <w:docPartObj>
        <w:docPartGallery w:val="Page Numbers (Bottom of Page)"/>
        <w:docPartUnique/>
      </w:docPartObj>
    </w:sdtPr>
    <w:sdtEndPr/>
    <w:sdtContent>
      <w:p w14:paraId="581383E9" w14:textId="387587AE" w:rsidR="0060599A" w:rsidRDefault="00FF463D" w:rsidP="00FF463D">
        <w:pPr>
          <w:pStyle w:val="Fuzeile"/>
        </w:pPr>
        <w:r w:rsidRPr="00FF463D">
          <w:rPr>
            <w:sz w:val="16"/>
            <w:szCs w:val="16"/>
          </w:rPr>
          <w:fldChar w:fldCharType="begin"/>
        </w:r>
        <w:r w:rsidRPr="00FF463D">
          <w:rPr>
            <w:sz w:val="16"/>
            <w:szCs w:val="16"/>
          </w:rPr>
          <w:instrText xml:space="preserve"> FILENAME \* MERGEFORMAT </w:instrText>
        </w:r>
        <w:r w:rsidRPr="00FF463D">
          <w:rPr>
            <w:sz w:val="16"/>
            <w:szCs w:val="16"/>
          </w:rPr>
          <w:fldChar w:fldCharType="separate"/>
        </w:r>
        <w:r w:rsidR="008D6180">
          <w:rPr>
            <w:noProof/>
            <w:sz w:val="16"/>
            <w:szCs w:val="16"/>
          </w:rPr>
          <w:t>Antrag um Zulassungsempfehlung I</w:t>
        </w:r>
        <w:r w:rsidRPr="00FF463D">
          <w:rPr>
            <w:sz w:val="16"/>
            <w:szCs w:val="16"/>
          </w:rPr>
          <w:fldChar w:fldCharType="end"/>
        </w:r>
        <w:r>
          <w:t xml:space="preserve">    </w:t>
        </w:r>
        <w:r>
          <w:tab/>
        </w:r>
        <w:r w:rsidR="00FD5552">
          <w:t xml:space="preserve">                   </w:t>
        </w:r>
        <w:r>
          <w:tab/>
        </w:r>
        <w:r w:rsidR="0060599A" w:rsidRPr="001F216F">
          <w:rPr>
            <w:sz w:val="18"/>
            <w:szCs w:val="18"/>
          </w:rPr>
          <w:fldChar w:fldCharType="begin"/>
        </w:r>
        <w:r w:rsidR="0060599A" w:rsidRPr="001F216F">
          <w:rPr>
            <w:sz w:val="18"/>
            <w:szCs w:val="18"/>
          </w:rPr>
          <w:instrText>PAGE   \* MERGEFORMAT</w:instrText>
        </w:r>
        <w:r w:rsidR="0060599A" w:rsidRPr="001F216F">
          <w:rPr>
            <w:sz w:val="18"/>
            <w:szCs w:val="18"/>
          </w:rPr>
          <w:fldChar w:fldCharType="separate"/>
        </w:r>
        <w:r w:rsidR="0060599A" w:rsidRPr="001F216F">
          <w:rPr>
            <w:sz w:val="18"/>
            <w:szCs w:val="18"/>
            <w:lang w:val="de-DE"/>
          </w:rPr>
          <w:t>2</w:t>
        </w:r>
        <w:r w:rsidR="0060599A" w:rsidRPr="001F216F">
          <w:rPr>
            <w:sz w:val="18"/>
            <w:szCs w:val="18"/>
          </w:rPr>
          <w:fldChar w:fldCharType="end"/>
        </w:r>
      </w:p>
    </w:sdtContent>
  </w:sdt>
  <w:p w14:paraId="7E459368" w14:textId="7D41958F" w:rsidR="00B87913" w:rsidRPr="00CE7D2F" w:rsidRDefault="00B87913" w:rsidP="00B87913">
    <w:pPr>
      <w:pStyle w:val="Fuzeil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0706" w14:textId="77777777" w:rsidR="00494E17" w:rsidRDefault="00494E17" w:rsidP="00914FB3">
      <w:pPr>
        <w:spacing w:after="0" w:line="240" w:lineRule="auto"/>
      </w:pPr>
      <w:r>
        <w:separator/>
      </w:r>
    </w:p>
  </w:footnote>
  <w:footnote w:type="continuationSeparator" w:id="0">
    <w:p w14:paraId="241B6BCB" w14:textId="77777777" w:rsidR="00494E17" w:rsidRDefault="00494E17" w:rsidP="0091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48BE" w14:textId="4C9F6AE3" w:rsidR="00914FB3" w:rsidRPr="0028038A" w:rsidRDefault="00914FB3" w:rsidP="001F7A3F">
    <w:pPr>
      <w:pStyle w:val="Kopfzeile"/>
      <w:pBdr>
        <w:bottom w:val="single" w:sz="4" w:space="1" w:color="auto"/>
      </w:pBdr>
      <w:rPr>
        <w:rFonts w:cs="Arial"/>
      </w:rPr>
    </w:pPr>
    <w:r>
      <w:ptab w:relativeTo="margin" w:alignment="center" w:leader="none"/>
    </w:r>
    <w:r>
      <w:rPr>
        <w:noProof/>
      </w:rPr>
      <w:drawing>
        <wp:inline distT="0" distB="0" distL="0" distR="0" wp14:anchorId="638A0B8B" wp14:editId="46A36B96">
          <wp:extent cx="871200" cy="893349"/>
          <wp:effectExtent l="0" t="0" r="5715" b="2540"/>
          <wp:docPr id="955901088" name="Grafik 955901088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893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B02"/>
    <w:multiLevelType w:val="hybridMultilevel"/>
    <w:tmpl w:val="2838454C"/>
    <w:lvl w:ilvl="0" w:tplc="B6068BF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55E1"/>
    <w:multiLevelType w:val="hybridMultilevel"/>
    <w:tmpl w:val="0BDA0CC0"/>
    <w:lvl w:ilvl="0" w:tplc="D1CE4F7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C3D"/>
    <w:multiLevelType w:val="hybridMultilevel"/>
    <w:tmpl w:val="E158AF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E589C"/>
    <w:multiLevelType w:val="hybridMultilevel"/>
    <w:tmpl w:val="2EACCE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27544"/>
    <w:multiLevelType w:val="hybridMultilevel"/>
    <w:tmpl w:val="B94070C8"/>
    <w:lvl w:ilvl="0" w:tplc="C3D44C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C194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4456ED"/>
    <w:multiLevelType w:val="hybridMultilevel"/>
    <w:tmpl w:val="C6AC6134"/>
    <w:lvl w:ilvl="0" w:tplc="768C7DD4">
      <w:start w:val="79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20405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5231536"/>
    <w:multiLevelType w:val="multilevel"/>
    <w:tmpl w:val="FCEA4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739678">
    <w:abstractNumId w:val="3"/>
  </w:num>
  <w:num w:numId="2" w16cid:durableId="348878640">
    <w:abstractNumId w:val="2"/>
  </w:num>
  <w:num w:numId="3" w16cid:durableId="1467619671">
    <w:abstractNumId w:val="5"/>
  </w:num>
  <w:num w:numId="4" w16cid:durableId="1207376900">
    <w:abstractNumId w:val="7"/>
  </w:num>
  <w:num w:numId="5" w16cid:durableId="1153762866">
    <w:abstractNumId w:val="7"/>
  </w:num>
  <w:num w:numId="6" w16cid:durableId="2121102633">
    <w:abstractNumId w:val="7"/>
  </w:num>
  <w:num w:numId="7" w16cid:durableId="231432451">
    <w:abstractNumId w:val="1"/>
  </w:num>
  <w:num w:numId="8" w16cid:durableId="305748156">
    <w:abstractNumId w:val="7"/>
  </w:num>
  <w:num w:numId="9" w16cid:durableId="172305376">
    <w:abstractNumId w:val="4"/>
  </w:num>
  <w:num w:numId="10" w16cid:durableId="279410827">
    <w:abstractNumId w:val="8"/>
  </w:num>
  <w:num w:numId="11" w16cid:durableId="220092419">
    <w:abstractNumId w:val="7"/>
    <w:lvlOverride w:ilvl="0">
      <w:startOverride w:val="1"/>
    </w:lvlOverride>
    <w:lvlOverride w:ilvl="1">
      <w:startOverride w:val="3"/>
    </w:lvlOverride>
  </w:num>
  <w:num w:numId="12" w16cid:durableId="121272141">
    <w:abstractNumId w:val="0"/>
  </w:num>
  <w:num w:numId="13" w16cid:durableId="1968925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B3"/>
    <w:rsid w:val="0000557B"/>
    <w:rsid w:val="000202A6"/>
    <w:rsid w:val="00022C6D"/>
    <w:rsid w:val="00025ABF"/>
    <w:rsid w:val="000262FD"/>
    <w:rsid w:val="000437C6"/>
    <w:rsid w:val="0004478C"/>
    <w:rsid w:val="000512D9"/>
    <w:rsid w:val="00064913"/>
    <w:rsid w:val="00064DCC"/>
    <w:rsid w:val="00084A6B"/>
    <w:rsid w:val="00086755"/>
    <w:rsid w:val="0009342C"/>
    <w:rsid w:val="000B4ED5"/>
    <w:rsid w:val="000B642F"/>
    <w:rsid w:val="000C1209"/>
    <w:rsid w:val="000C47E8"/>
    <w:rsid w:val="000D12B9"/>
    <w:rsid w:val="000F0CF3"/>
    <w:rsid w:val="001453F0"/>
    <w:rsid w:val="00170E52"/>
    <w:rsid w:val="00171B0E"/>
    <w:rsid w:val="001727B8"/>
    <w:rsid w:val="00186CB0"/>
    <w:rsid w:val="00196BAF"/>
    <w:rsid w:val="001A6A3A"/>
    <w:rsid w:val="001A79ED"/>
    <w:rsid w:val="001C06D0"/>
    <w:rsid w:val="001C0FC4"/>
    <w:rsid w:val="001D006D"/>
    <w:rsid w:val="001D4EE0"/>
    <w:rsid w:val="001F216F"/>
    <w:rsid w:val="001F275A"/>
    <w:rsid w:val="001F38A3"/>
    <w:rsid w:val="001F7A3F"/>
    <w:rsid w:val="00213A45"/>
    <w:rsid w:val="00223C0A"/>
    <w:rsid w:val="002370AD"/>
    <w:rsid w:val="002411E6"/>
    <w:rsid w:val="002532B5"/>
    <w:rsid w:val="00256EC4"/>
    <w:rsid w:val="0028038A"/>
    <w:rsid w:val="002965E6"/>
    <w:rsid w:val="00296690"/>
    <w:rsid w:val="002A637D"/>
    <w:rsid w:val="002B5D85"/>
    <w:rsid w:val="002E4BBE"/>
    <w:rsid w:val="002F7543"/>
    <w:rsid w:val="00311351"/>
    <w:rsid w:val="00342116"/>
    <w:rsid w:val="0034789B"/>
    <w:rsid w:val="00371D66"/>
    <w:rsid w:val="00381CD1"/>
    <w:rsid w:val="00385E6E"/>
    <w:rsid w:val="00395A0E"/>
    <w:rsid w:val="003A4D16"/>
    <w:rsid w:val="003B2CF3"/>
    <w:rsid w:val="003D51C9"/>
    <w:rsid w:val="003E42F8"/>
    <w:rsid w:val="003F0CEB"/>
    <w:rsid w:val="00412FE5"/>
    <w:rsid w:val="0042497D"/>
    <w:rsid w:val="004362F9"/>
    <w:rsid w:val="00436E25"/>
    <w:rsid w:val="00481EA5"/>
    <w:rsid w:val="0048332A"/>
    <w:rsid w:val="00491EC4"/>
    <w:rsid w:val="00494E17"/>
    <w:rsid w:val="004A6907"/>
    <w:rsid w:val="004A775B"/>
    <w:rsid w:val="004B1ACF"/>
    <w:rsid w:val="004B3CA3"/>
    <w:rsid w:val="004B4215"/>
    <w:rsid w:val="004B71A4"/>
    <w:rsid w:val="004D2FEB"/>
    <w:rsid w:val="004F76A4"/>
    <w:rsid w:val="00502E4E"/>
    <w:rsid w:val="005140B6"/>
    <w:rsid w:val="00516C25"/>
    <w:rsid w:val="00516ECD"/>
    <w:rsid w:val="005321C1"/>
    <w:rsid w:val="00540633"/>
    <w:rsid w:val="0054784C"/>
    <w:rsid w:val="00551127"/>
    <w:rsid w:val="00566A9D"/>
    <w:rsid w:val="00570D4C"/>
    <w:rsid w:val="0057180D"/>
    <w:rsid w:val="00577B49"/>
    <w:rsid w:val="00584FE4"/>
    <w:rsid w:val="0058712C"/>
    <w:rsid w:val="00595738"/>
    <w:rsid w:val="005A510D"/>
    <w:rsid w:val="005A7569"/>
    <w:rsid w:val="005B21C1"/>
    <w:rsid w:val="005C70AF"/>
    <w:rsid w:val="005D1E92"/>
    <w:rsid w:val="005D2EFF"/>
    <w:rsid w:val="005D4428"/>
    <w:rsid w:val="005F3681"/>
    <w:rsid w:val="0060599A"/>
    <w:rsid w:val="006075B7"/>
    <w:rsid w:val="00607CD6"/>
    <w:rsid w:val="006130C3"/>
    <w:rsid w:val="006136DF"/>
    <w:rsid w:val="00641C99"/>
    <w:rsid w:val="0064518B"/>
    <w:rsid w:val="00646956"/>
    <w:rsid w:val="00653582"/>
    <w:rsid w:val="006662D0"/>
    <w:rsid w:val="006707F2"/>
    <w:rsid w:val="00672A5F"/>
    <w:rsid w:val="00673662"/>
    <w:rsid w:val="00674B3A"/>
    <w:rsid w:val="00675515"/>
    <w:rsid w:val="006A64E7"/>
    <w:rsid w:val="006A72DB"/>
    <w:rsid w:val="006B0739"/>
    <w:rsid w:val="006B5960"/>
    <w:rsid w:val="006C5E48"/>
    <w:rsid w:val="006D012E"/>
    <w:rsid w:val="006D2D8F"/>
    <w:rsid w:val="006E5EFB"/>
    <w:rsid w:val="006E67DE"/>
    <w:rsid w:val="006F09D9"/>
    <w:rsid w:val="006F40CF"/>
    <w:rsid w:val="00701B16"/>
    <w:rsid w:val="00705005"/>
    <w:rsid w:val="0071227F"/>
    <w:rsid w:val="00713111"/>
    <w:rsid w:val="00714A02"/>
    <w:rsid w:val="00724DF4"/>
    <w:rsid w:val="00727D73"/>
    <w:rsid w:val="0074139C"/>
    <w:rsid w:val="0075145D"/>
    <w:rsid w:val="0076549E"/>
    <w:rsid w:val="00772EBC"/>
    <w:rsid w:val="00792CCB"/>
    <w:rsid w:val="007932CA"/>
    <w:rsid w:val="007A0826"/>
    <w:rsid w:val="007A76EB"/>
    <w:rsid w:val="007B0F4F"/>
    <w:rsid w:val="007B18A7"/>
    <w:rsid w:val="007B5DFC"/>
    <w:rsid w:val="007C4BD2"/>
    <w:rsid w:val="007F23AF"/>
    <w:rsid w:val="007F6533"/>
    <w:rsid w:val="008038BC"/>
    <w:rsid w:val="0080406C"/>
    <w:rsid w:val="00804346"/>
    <w:rsid w:val="008140C4"/>
    <w:rsid w:val="0081656B"/>
    <w:rsid w:val="00823398"/>
    <w:rsid w:val="008258F1"/>
    <w:rsid w:val="00832B86"/>
    <w:rsid w:val="00834CF7"/>
    <w:rsid w:val="00837CF1"/>
    <w:rsid w:val="00844514"/>
    <w:rsid w:val="00861B64"/>
    <w:rsid w:val="0086776D"/>
    <w:rsid w:val="00895518"/>
    <w:rsid w:val="008A4036"/>
    <w:rsid w:val="008A5C55"/>
    <w:rsid w:val="008B0589"/>
    <w:rsid w:val="008B6BA5"/>
    <w:rsid w:val="008C120A"/>
    <w:rsid w:val="008C3593"/>
    <w:rsid w:val="008C3AC5"/>
    <w:rsid w:val="008D1326"/>
    <w:rsid w:val="008D18B2"/>
    <w:rsid w:val="008D2471"/>
    <w:rsid w:val="008D2A53"/>
    <w:rsid w:val="008D4334"/>
    <w:rsid w:val="008D6180"/>
    <w:rsid w:val="008E2EE8"/>
    <w:rsid w:val="008F408A"/>
    <w:rsid w:val="008F7F49"/>
    <w:rsid w:val="00904FBE"/>
    <w:rsid w:val="00905754"/>
    <w:rsid w:val="00907BC2"/>
    <w:rsid w:val="00914FB3"/>
    <w:rsid w:val="00917A8D"/>
    <w:rsid w:val="00930D84"/>
    <w:rsid w:val="009428CE"/>
    <w:rsid w:val="0097079B"/>
    <w:rsid w:val="00974987"/>
    <w:rsid w:val="00975B1C"/>
    <w:rsid w:val="00975EE4"/>
    <w:rsid w:val="00985930"/>
    <w:rsid w:val="0099096F"/>
    <w:rsid w:val="00992AC4"/>
    <w:rsid w:val="00992C5D"/>
    <w:rsid w:val="009970DB"/>
    <w:rsid w:val="009A140E"/>
    <w:rsid w:val="009A67C0"/>
    <w:rsid w:val="009B06B4"/>
    <w:rsid w:val="009E6940"/>
    <w:rsid w:val="009F1273"/>
    <w:rsid w:val="00A069C8"/>
    <w:rsid w:val="00A106F7"/>
    <w:rsid w:val="00A2725D"/>
    <w:rsid w:val="00A35245"/>
    <w:rsid w:val="00A41B25"/>
    <w:rsid w:val="00A43426"/>
    <w:rsid w:val="00A44BF5"/>
    <w:rsid w:val="00A45162"/>
    <w:rsid w:val="00A50E9A"/>
    <w:rsid w:val="00A67813"/>
    <w:rsid w:val="00A711B1"/>
    <w:rsid w:val="00A80B50"/>
    <w:rsid w:val="00A84A91"/>
    <w:rsid w:val="00A852F5"/>
    <w:rsid w:val="00A866D8"/>
    <w:rsid w:val="00A875E6"/>
    <w:rsid w:val="00A9065F"/>
    <w:rsid w:val="00AA65D5"/>
    <w:rsid w:val="00AA7CC2"/>
    <w:rsid w:val="00AB2939"/>
    <w:rsid w:val="00AB3887"/>
    <w:rsid w:val="00AC6344"/>
    <w:rsid w:val="00AD3FAC"/>
    <w:rsid w:val="00AE0ADF"/>
    <w:rsid w:val="00AF7C96"/>
    <w:rsid w:val="00B0031A"/>
    <w:rsid w:val="00B009F7"/>
    <w:rsid w:val="00B029A8"/>
    <w:rsid w:val="00B10AF4"/>
    <w:rsid w:val="00B11719"/>
    <w:rsid w:val="00B3049B"/>
    <w:rsid w:val="00B33216"/>
    <w:rsid w:val="00B53757"/>
    <w:rsid w:val="00B566B8"/>
    <w:rsid w:val="00B70427"/>
    <w:rsid w:val="00B85844"/>
    <w:rsid w:val="00B87913"/>
    <w:rsid w:val="00B90BB3"/>
    <w:rsid w:val="00B930DD"/>
    <w:rsid w:val="00BA173B"/>
    <w:rsid w:val="00BA3495"/>
    <w:rsid w:val="00BC5A95"/>
    <w:rsid w:val="00BD1376"/>
    <w:rsid w:val="00BE7CAA"/>
    <w:rsid w:val="00BF1D05"/>
    <w:rsid w:val="00BF1E5F"/>
    <w:rsid w:val="00BF5BB4"/>
    <w:rsid w:val="00C06F1C"/>
    <w:rsid w:val="00C16B6B"/>
    <w:rsid w:val="00C17898"/>
    <w:rsid w:val="00C26BF3"/>
    <w:rsid w:val="00C333AC"/>
    <w:rsid w:val="00C42D8A"/>
    <w:rsid w:val="00C54E8F"/>
    <w:rsid w:val="00C5661A"/>
    <w:rsid w:val="00C57085"/>
    <w:rsid w:val="00C647C4"/>
    <w:rsid w:val="00C73761"/>
    <w:rsid w:val="00C77A17"/>
    <w:rsid w:val="00C8293F"/>
    <w:rsid w:val="00CA79F2"/>
    <w:rsid w:val="00CB0955"/>
    <w:rsid w:val="00CB59CA"/>
    <w:rsid w:val="00CB675A"/>
    <w:rsid w:val="00CD0047"/>
    <w:rsid w:val="00CD5B78"/>
    <w:rsid w:val="00CD7BF1"/>
    <w:rsid w:val="00CE30D3"/>
    <w:rsid w:val="00CE72F8"/>
    <w:rsid w:val="00CE7D2F"/>
    <w:rsid w:val="00CF5D52"/>
    <w:rsid w:val="00D067DD"/>
    <w:rsid w:val="00D077F2"/>
    <w:rsid w:val="00D1568B"/>
    <w:rsid w:val="00D1640B"/>
    <w:rsid w:val="00D234D0"/>
    <w:rsid w:val="00D34CA7"/>
    <w:rsid w:val="00D35519"/>
    <w:rsid w:val="00D3616D"/>
    <w:rsid w:val="00D431E6"/>
    <w:rsid w:val="00D445B4"/>
    <w:rsid w:val="00D51F45"/>
    <w:rsid w:val="00D57071"/>
    <w:rsid w:val="00D64985"/>
    <w:rsid w:val="00D7623C"/>
    <w:rsid w:val="00D76415"/>
    <w:rsid w:val="00D77651"/>
    <w:rsid w:val="00D77ABE"/>
    <w:rsid w:val="00D83236"/>
    <w:rsid w:val="00D8565D"/>
    <w:rsid w:val="00D90692"/>
    <w:rsid w:val="00DA1291"/>
    <w:rsid w:val="00DC06D6"/>
    <w:rsid w:val="00DC49A4"/>
    <w:rsid w:val="00DC73F5"/>
    <w:rsid w:val="00DD2D18"/>
    <w:rsid w:val="00DD6A8B"/>
    <w:rsid w:val="00E00D30"/>
    <w:rsid w:val="00E073A6"/>
    <w:rsid w:val="00E074C8"/>
    <w:rsid w:val="00E231AF"/>
    <w:rsid w:val="00E2419A"/>
    <w:rsid w:val="00E40EAF"/>
    <w:rsid w:val="00E44103"/>
    <w:rsid w:val="00E609C2"/>
    <w:rsid w:val="00E64A0E"/>
    <w:rsid w:val="00E65354"/>
    <w:rsid w:val="00E709AD"/>
    <w:rsid w:val="00E73B13"/>
    <w:rsid w:val="00E74908"/>
    <w:rsid w:val="00E76E65"/>
    <w:rsid w:val="00E941C3"/>
    <w:rsid w:val="00EA1F0F"/>
    <w:rsid w:val="00EA2D9E"/>
    <w:rsid w:val="00EA502E"/>
    <w:rsid w:val="00EA6A12"/>
    <w:rsid w:val="00EB18EE"/>
    <w:rsid w:val="00EC1932"/>
    <w:rsid w:val="00EC46DE"/>
    <w:rsid w:val="00ED1CF4"/>
    <w:rsid w:val="00ED2CC7"/>
    <w:rsid w:val="00EE3B51"/>
    <w:rsid w:val="00EF079C"/>
    <w:rsid w:val="00F07F2E"/>
    <w:rsid w:val="00F132E5"/>
    <w:rsid w:val="00F171D7"/>
    <w:rsid w:val="00F20826"/>
    <w:rsid w:val="00F22430"/>
    <w:rsid w:val="00F23935"/>
    <w:rsid w:val="00F307E5"/>
    <w:rsid w:val="00F46AA4"/>
    <w:rsid w:val="00F47D97"/>
    <w:rsid w:val="00F50521"/>
    <w:rsid w:val="00F50A85"/>
    <w:rsid w:val="00F60067"/>
    <w:rsid w:val="00F64A60"/>
    <w:rsid w:val="00F736A9"/>
    <w:rsid w:val="00F80401"/>
    <w:rsid w:val="00F80ECE"/>
    <w:rsid w:val="00F90EB0"/>
    <w:rsid w:val="00FC2211"/>
    <w:rsid w:val="00FC651F"/>
    <w:rsid w:val="00FC7753"/>
    <w:rsid w:val="00FD0402"/>
    <w:rsid w:val="00FD31E3"/>
    <w:rsid w:val="00FD5552"/>
    <w:rsid w:val="00FE5E21"/>
    <w:rsid w:val="00FF463D"/>
    <w:rsid w:val="10FBDE73"/>
    <w:rsid w:val="2831B799"/>
    <w:rsid w:val="3AE148A3"/>
    <w:rsid w:val="4E977A3E"/>
    <w:rsid w:val="5BB26308"/>
    <w:rsid w:val="5C43D7BB"/>
    <w:rsid w:val="6891F7D1"/>
    <w:rsid w:val="6960B2F6"/>
    <w:rsid w:val="722C9CA4"/>
    <w:rsid w:val="7DA6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A3863D"/>
  <w15:chartTrackingRefBased/>
  <w15:docId w15:val="{7D000CE2-5EAD-4D5D-8F60-26A5D8B7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376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D1326"/>
    <w:pPr>
      <w:keepNext/>
      <w:keepLines/>
      <w:numPr>
        <w:numId w:val="4"/>
      </w:numPr>
      <w:spacing w:before="36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3AC5"/>
    <w:pPr>
      <w:keepNext/>
      <w:keepLines/>
      <w:numPr>
        <w:ilvl w:val="1"/>
        <w:numId w:val="4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0739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0739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0739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073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073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073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073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FB3"/>
  </w:style>
  <w:style w:type="paragraph" w:styleId="Fuzeile">
    <w:name w:val="footer"/>
    <w:basedOn w:val="Standard"/>
    <w:link w:val="FuzeileZchn"/>
    <w:uiPriority w:val="99"/>
    <w:unhideWhenUsed/>
    <w:rsid w:val="0091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FB3"/>
  </w:style>
  <w:style w:type="paragraph" w:customStyle="1" w:styleId="Text">
    <w:name w:val="Text"/>
    <w:basedOn w:val="Standard"/>
    <w:rsid w:val="00F171D7"/>
    <w:pPr>
      <w:spacing w:before="80" w:after="0" w:line="264" w:lineRule="auto"/>
    </w:pPr>
    <w:rPr>
      <w:rFonts w:eastAsia="MS Mincho" w:cs="Arial"/>
      <w:sz w:val="20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F171D7"/>
    <w:rPr>
      <w:color w:val="808080"/>
    </w:rPr>
  </w:style>
  <w:style w:type="paragraph" w:customStyle="1" w:styleId="Tit1">
    <w:name w:val="Tit1"/>
    <w:basedOn w:val="Standard"/>
    <w:rsid w:val="00EA2D9E"/>
    <w:pPr>
      <w:keepNext/>
      <w:spacing w:before="360" w:after="0" w:line="276" w:lineRule="auto"/>
      <w:ind w:left="567" w:hanging="567"/>
    </w:pPr>
    <w:rPr>
      <w:rFonts w:eastAsia="MS Mincho" w:cs="Arial"/>
      <w:b/>
      <w:bCs/>
      <w:sz w:val="20"/>
      <w:szCs w:val="20"/>
      <w:lang w:eastAsia="de-DE"/>
    </w:rPr>
  </w:style>
  <w:style w:type="character" w:styleId="Seitenzahl">
    <w:name w:val="page number"/>
    <w:unhideWhenUsed/>
    <w:rsid w:val="00086755"/>
  </w:style>
  <w:style w:type="character" w:styleId="Hyperlink">
    <w:name w:val="Hyperlink"/>
    <w:basedOn w:val="Absatz-Standardschriftart"/>
    <w:uiPriority w:val="99"/>
    <w:unhideWhenUsed/>
    <w:rsid w:val="00A80B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0B50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C3AC5"/>
    <w:rPr>
      <w:rFonts w:ascii="Arial" w:eastAsiaTheme="majorEastAsia" w:hAnsi="Arial" w:cstheme="majorBidi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6F40CF"/>
    <w:pPr>
      <w:spacing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D1326"/>
    <w:rPr>
      <w:rFonts w:ascii="Arial" w:eastAsiaTheme="majorEastAsia" w:hAnsi="Arial" w:cstheme="majorBidi"/>
      <w:b/>
      <w:sz w:val="24"/>
      <w:szCs w:val="32"/>
    </w:rPr>
  </w:style>
  <w:style w:type="paragraph" w:styleId="Listenabsatz">
    <w:name w:val="List Paragraph"/>
    <w:basedOn w:val="Standard"/>
    <w:uiPriority w:val="34"/>
    <w:qFormat/>
    <w:rsid w:val="00CB0955"/>
    <w:pPr>
      <w:ind w:left="720"/>
      <w:contextualSpacing/>
    </w:pPr>
  </w:style>
  <w:style w:type="paragraph" w:styleId="KeinLeerraum">
    <w:name w:val="No Spacing"/>
    <w:uiPriority w:val="1"/>
    <w:qFormat/>
    <w:rsid w:val="00974987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0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07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07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07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073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07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07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">
    <w:name w:val="Tab"/>
    <w:basedOn w:val="Standard"/>
    <w:rsid w:val="000C1209"/>
    <w:pPr>
      <w:spacing w:before="40" w:after="0" w:line="264" w:lineRule="auto"/>
    </w:pPr>
    <w:rPr>
      <w:rFonts w:eastAsia="MS Mincho" w:cs="Arial"/>
      <w:sz w:val="20"/>
      <w:szCs w:val="20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8C3AC5"/>
    <w:pPr>
      <w:spacing w:after="100"/>
      <w:ind w:left="220"/>
    </w:pPr>
  </w:style>
  <w:style w:type="paragraph" w:customStyle="1" w:styleId="Tab9">
    <w:name w:val="Tab9"/>
    <w:basedOn w:val="Standard"/>
    <w:rsid w:val="0097079B"/>
    <w:pPr>
      <w:spacing w:before="40" w:after="0" w:line="264" w:lineRule="auto"/>
    </w:pPr>
    <w:rPr>
      <w:rFonts w:eastAsia="MS Mincho" w:cs="Arial"/>
      <w:sz w:val="18"/>
      <w:szCs w:val="18"/>
      <w:lang w:eastAsia="de-DE"/>
    </w:rPr>
  </w:style>
  <w:style w:type="paragraph" w:customStyle="1" w:styleId="Tit0">
    <w:name w:val="Tit0"/>
    <w:basedOn w:val="Standard"/>
    <w:rsid w:val="007B0F4F"/>
    <w:pPr>
      <w:keepNext/>
      <w:spacing w:before="600" w:after="0" w:line="276" w:lineRule="auto"/>
      <w:ind w:left="567" w:hanging="567"/>
    </w:pPr>
    <w:rPr>
      <w:rFonts w:eastAsia="MS Mincho" w:cs="Arial"/>
      <w:b/>
      <w:bCs/>
      <w:sz w:val="20"/>
      <w:szCs w:val="20"/>
      <w:lang w:eastAsia="de-DE"/>
    </w:rPr>
  </w:style>
  <w:style w:type="character" w:customStyle="1" w:styleId="lrzxr">
    <w:name w:val="lrzxr"/>
    <w:basedOn w:val="Absatz-Standardschriftart"/>
    <w:rsid w:val="0039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plus@qplus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</dc:creator>
  <cp:keywords/>
  <dc:description/>
  <cp:lastModifiedBy>Anne-Marie Hänggi</cp:lastModifiedBy>
  <cp:revision>11</cp:revision>
  <cp:lastPrinted>2024-07-15T19:42:00Z</cp:lastPrinted>
  <dcterms:created xsi:type="dcterms:W3CDTF">2026-05-26T08:22:00Z</dcterms:created>
  <dcterms:modified xsi:type="dcterms:W3CDTF">2026-05-26T08:47:00Z</dcterms:modified>
</cp:coreProperties>
</file>